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2118797836"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003B11FA" w:rsidRPr="000E46B6">
        <w:rPr>
          <w:rFonts w:ascii="Arial" w:hAnsi="Arial" w:cs="Arial"/>
          <w:lang w:val="sr-Cyrl-RS"/>
        </w:rPr>
        <w:t xml:space="preserve">у </w:t>
      </w:r>
      <w:r w:rsidR="003B11FA" w:rsidRPr="000E46B6">
        <w:rPr>
          <w:rFonts w:ascii="Arial" w:hAnsi="Arial" w:cs="Arial"/>
        </w:rPr>
        <w:t>Одсек</w:t>
      </w:r>
      <w:r w:rsidR="003B11FA" w:rsidRPr="000E46B6">
        <w:rPr>
          <w:rFonts w:ascii="Arial" w:hAnsi="Arial" w:cs="Arial"/>
          <w:lang w:val="sr-Cyrl-RS"/>
        </w:rPr>
        <w:t>у</w:t>
      </w:r>
      <w:r w:rsidR="003B11FA" w:rsidRPr="000E46B6">
        <w:rPr>
          <w:rFonts w:ascii="Arial" w:hAnsi="Arial" w:cs="Arial"/>
        </w:rPr>
        <w:t xml:space="preserve"> </w:t>
      </w:r>
      <w:r w:rsidR="003B11FA" w:rsidRPr="00D968EF">
        <w:rPr>
          <w:rFonts w:ascii="Arial" w:hAnsi="Arial" w:cs="Arial"/>
        </w:rPr>
        <w:t>инспекцијско - комуналне послове</w:t>
      </w:r>
      <w:r w:rsidR="00A76250" w:rsidRPr="00CE1DA5">
        <w:rPr>
          <w:lang w:val="sr-Cyrl-RS"/>
        </w:rPr>
        <w:t>:</w:t>
      </w:r>
    </w:p>
    <w:p w:rsidR="00A76250" w:rsidRPr="00CE1DA5" w:rsidRDefault="00A76250" w:rsidP="00D75171">
      <w:pPr>
        <w:ind w:firstLine="720"/>
        <w:jc w:val="both"/>
        <w:rPr>
          <w:lang w:val="sr-Cyrl-RS"/>
        </w:rPr>
      </w:pPr>
    </w:p>
    <w:p w:rsidR="003B11FA" w:rsidRPr="006045D4" w:rsidRDefault="003B11FA" w:rsidP="003B11FA">
      <w:pPr>
        <w:spacing w:after="240"/>
        <w:jc w:val="both"/>
        <w:rPr>
          <w:rFonts w:ascii="Arial" w:hAnsi="Arial" w:cs="Arial"/>
          <w:lang w:val="en-GB" w:eastAsia="en-US"/>
        </w:rPr>
      </w:pPr>
      <w:r w:rsidRPr="000E46B6">
        <w:rPr>
          <w:rFonts w:ascii="Arial" w:hAnsi="Arial" w:cs="Arial"/>
          <w:lang w:val="sr-Cyrl-RS"/>
        </w:rPr>
        <w:t>„</w:t>
      </w:r>
      <w:r w:rsidRPr="00270D2A">
        <w:rPr>
          <w:rFonts w:ascii="Arial" w:hAnsi="Arial" w:cs="Arial"/>
          <w:b/>
          <w:lang w:val="sr-Cyrl-RS"/>
        </w:rPr>
        <w:t>"</w:t>
      </w:r>
      <w:r w:rsidRPr="005A6FCF">
        <w:rPr>
          <w:rFonts w:ascii="Arial" w:hAnsi="Arial" w:cs="Arial"/>
          <w:b/>
        </w:rPr>
        <w:t>КОМУНАЛНИ ПОСЛОВИ И ИНСПЕКЦИЈСКИ НАДЗОР</w:t>
      </w:r>
      <w:r w:rsidRPr="00270D2A">
        <w:rPr>
          <w:rFonts w:ascii="Arial" w:hAnsi="Arial" w:cs="Arial"/>
          <w:b/>
          <w:lang w:val="sr-Cyrl-RS"/>
        </w:rPr>
        <w:t xml:space="preserve">" </w:t>
      </w:r>
      <w:r w:rsidRPr="005A6FCF">
        <w:rPr>
          <w:rFonts w:ascii="Arial" w:hAnsi="Arial" w:cs="Arial"/>
          <w:lang w:val="sr-Cyrl-RS" w:eastAsia="sr-Latn-CS"/>
        </w:rPr>
        <w:t>у</w:t>
      </w:r>
      <w:r w:rsidRPr="00270D2A">
        <w:rPr>
          <w:rFonts w:ascii="Arial" w:hAnsi="Arial" w:cs="Arial"/>
          <w:lang w:val="sr-Cyrl-RS" w:eastAsia="sr-Latn-CS"/>
        </w:rPr>
        <w:t xml:space="preserve"> звању </w:t>
      </w:r>
      <w:r>
        <w:rPr>
          <w:rFonts w:ascii="Arial" w:hAnsi="Arial" w:cs="Arial"/>
          <w:lang w:val="sr-Cyrl-RS" w:eastAsia="sr-Latn-CS"/>
        </w:rPr>
        <w:t>млађи саветник, под редним бројем 18</w:t>
      </w:r>
      <w:r>
        <w:rPr>
          <w:rFonts w:ascii="Arial" w:hAnsi="Arial" w:cs="Arial"/>
          <w:lang w:val="sr-Latn-RS" w:eastAsia="sr-Latn-CS"/>
        </w:rPr>
        <w:t xml:space="preserve">. </w:t>
      </w:r>
      <w:r w:rsidRPr="000E46B6">
        <w:rPr>
          <w:rStyle w:val="apple-converted-space"/>
          <w:rFonts w:ascii="Arial" w:hAnsi="Arial" w:cs="Arial"/>
          <w:color w:val="000000"/>
          <w:lang w:val="sr-Cyrl-RS"/>
        </w:rPr>
        <w:t xml:space="preserve">у </w:t>
      </w:r>
      <w:r w:rsidRPr="000E46B6">
        <w:rPr>
          <w:rFonts w:ascii="Arial" w:hAnsi="Arial" w:cs="Arial"/>
        </w:rPr>
        <w:t>Управи Градске општине Црвени Крст</w:t>
      </w:r>
      <w:r w:rsidRPr="000E46B6">
        <w:rPr>
          <w:rFonts w:ascii="Arial" w:hAnsi="Arial" w:cs="Arial"/>
          <w:lang w:val="sr-Cyrl-RS"/>
        </w:rPr>
        <w:t xml:space="preserve">, у </w:t>
      </w:r>
      <w:r w:rsidRPr="000E46B6">
        <w:rPr>
          <w:rFonts w:ascii="Arial" w:hAnsi="Arial" w:cs="Arial"/>
        </w:rPr>
        <w:t>Одсек</w:t>
      </w:r>
      <w:r w:rsidRPr="000E46B6">
        <w:rPr>
          <w:rFonts w:ascii="Arial" w:hAnsi="Arial" w:cs="Arial"/>
          <w:lang w:val="sr-Cyrl-RS"/>
        </w:rPr>
        <w:t>у</w:t>
      </w:r>
      <w:r w:rsidRPr="000E46B6">
        <w:rPr>
          <w:rFonts w:ascii="Arial" w:hAnsi="Arial" w:cs="Arial"/>
        </w:rPr>
        <w:t xml:space="preserve"> </w:t>
      </w:r>
      <w:r w:rsidRPr="00D968EF">
        <w:rPr>
          <w:rFonts w:ascii="Arial" w:hAnsi="Arial" w:cs="Arial"/>
        </w:rPr>
        <w:t>инспекцијско - комуналне послове</w:t>
      </w:r>
      <w:r w:rsidRPr="00270D2A">
        <w:rPr>
          <w:rFonts w:ascii="Arial" w:hAnsi="Arial" w:cs="Arial"/>
        </w:rPr>
        <w:t>,</w:t>
      </w:r>
      <w:r w:rsidRPr="00270D2A">
        <w:rPr>
          <w:rFonts w:ascii="Arial" w:hAnsi="Arial" w:cs="Arial"/>
          <w:lang w:val="sr-Cyrl-RS" w:eastAsia="sr-Latn-CS"/>
        </w:rPr>
        <w:t xml:space="preserve"> </w:t>
      </w:r>
      <w:r w:rsidRPr="00270D2A">
        <w:rPr>
          <w:rStyle w:val="apple-converted-space"/>
          <w:rFonts w:ascii="Arial" w:hAnsi="Arial" w:cs="Arial"/>
          <w:color w:val="000000"/>
          <w:lang w:val="sr-Cyrl-RS"/>
        </w:rPr>
        <w:t xml:space="preserve">у складу са </w:t>
      </w:r>
      <w:r w:rsidRPr="00270D2A">
        <w:rPr>
          <w:rFonts w:ascii="Arial" w:hAnsi="Arial" w:cs="Arial"/>
        </w:rPr>
        <w:t>Правилник</w:t>
      </w:r>
      <w:r w:rsidRPr="00270D2A">
        <w:rPr>
          <w:rFonts w:ascii="Arial" w:hAnsi="Arial" w:cs="Arial"/>
          <w:lang w:val="sr-Cyrl-RS"/>
        </w:rPr>
        <w:t>ом</w:t>
      </w:r>
      <w:r w:rsidRPr="00270D2A">
        <w:rPr>
          <w:rFonts w:ascii="Arial" w:hAnsi="Arial" w:cs="Arial"/>
        </w:rPr>
        <w:t xml:space="preserve"> о организацији и систематизацији радних места у Управи Градске општине Црвени Крст број: 110 - 37</w:t>
      </w:r>
      <w:r>
        <w:rPr>
          <w:rFonts w:ascii="Arial" w:hAnsi="Arial" w:cs="Arial"/>
          <w:lang w:val="sr-Cyrl-RS"/>
        </w:rPr>
        <w:t>2</w:t>
      </w:r>
      <w:r w:rsidRPr="00270D2A">
        <w:rPr>
          <w:rFonts w:ascii="Arial" w:hAnsi="Arial" w:cs="Arial"/>
        </w:rPr>
        <w:t>/202</w:t>
      </w:r>
      <w:r>
        <w:rPr>
          <w:rFonts w:ascii="Arial" w:hAnsi="Arial" w:cs="Arial"/>
          <w:lang w:val="sr-Cyrl-RS"/>
        </w:rPr>
        <w:t>5</w:t>
      </w:r>
      <w:r w:rsidRPr="00270D2A">
        <w:rPr>
          <w:rFonts w:ascii="Arial" w:hAnsi="Arial" w:cs="Arial"/>
        </w:rPr>
        <w:t>-03</w:t>
      </w:r>
      <w:r w:rsidRPr="00270D2A">
        <w:rPr>
          <w:rFonts w:ascii="Arial" w:hAnsi="Arial" w:cs="Arial"/>
          <w:lang w:val="en-GB"/>
        </w:rPr>
        <w:t xml:space="preserve"> </w:t>
      </w:r>
      <w:r w:rsidRPr="00270D2A">
        <w:rPr>
          <w:rFonts w:ascii="Arial" w:hAnsi="Arial" w:cs="Arial"/>
        </w:rPr>
        <w:t xml:space="preserve">од дана </w:t>
      </w:r>
      <w:r>
        <w:rPr>
          <w:rFonts w:ascii="Arial" w:hAnsi="Arial" w:cs="Arial"/>
          <w:lang w:val="sr-Cyrl-RS"/>
        </w:rPr>
        <w:t>06</w:t>
      </w:r>
      <w:r w:rsidRPr="00270D2A">
        <w:rPr>
          <w:rFonts w:ascii="Arial" w:hAnsi="Arial" w:cs="Arial"/>
          <w:lang w:val="sr-Cyrl-RS"/>
        </w:rPr>
        <w:t>.10.</w:t>
      </w:r>
      <w:r w:rsidRPr="00270D2A">
        <w:rPr>
          <w:rFonts w:ascii="Arial" w:hAnsi="Arial" w:cs="Arial"/>
        </w:rPr>
        <w:t>202</w:t>
      </w:r>
      <w:r>
        <w:rPr>
          <w:rFonts w:ascii="Arial" w:hAnsi="Arial" w:cs="Arial"/>
          <w:lang w:val="sr-Cyrl-RS"/>
        </w:rPr>
        <w:t>5</w:t>
      </w:r>
      <w:r w:rsidRPr="00270D2A">
        <w:rPr>
          <w:rFonts w:ascii="Arial" w:hAnsi="Arial" w:cs="Arial"/>
        </w:rPr>
        <w:t>.  године</w:t>
      </w:r>
      <w:r>
        <w:rPr>
          <w:rFonts w:ascii="Arial" w:hAnsi="Arial" w:cs="Arial"/>
          <w:lang w:val="sr-Cyrl-RS"/>
        </w:rPr>
        <w:t>, један извршилац у својству приправника.</w:t>
      </w:r>
    </w:p>
    <w:p w:rsidR="008A3A29" w:rsidRPr="008A3A29" w:rsidRDefault="008A3A29" w:rsidP="00D75171">
      <w:pPr>
        <w:ind w:firstLine="720"/>
        <w:jc w:val="both"/>
        <w:rPr>
          <w:lang w:val="sr-Latn-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w:t>
      </w:r>
      <w:r w:rsidR="003B11FA">
        <w:rPr>
          <w:lang w:val="sr-Latn-RS"/>
        </w:rPr>
        <w:t>19</w:t>
      </w:r>
      <w:r w:rsidR="00B87B95">
        <w:t>.</w:t>
      </w:r>
      <w:r w:rsidRPr="00CE1DA5">
        <w:rPr>
          <w:lang w:val="sr-Cyrl-RS"/>
        </w:rPr>
        <w:t xml:space="preserve"> </w:t>
      </w:r>
      <w:r w:rsidR="003B11FA">
        <w:rPr>
          <w:lang w:val="sr-Latn-RS"/>
        </w:rPr>
        <w:t>11.</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3B11FA">
        <w:rPr>
          <w:lang w:val="sr-Latn-RS"/>
        </w:rPr>
        <w:t>3</w:t>
      </w:r>
      <w:r w:rsidR="008A3A29">
        <w:rPr>
          <w:lang w:val="sr-Cyrl-RS"/>
        </w:rPr>
        <w:t xml:space="preserve">. </w:t>
      </w:r>
      <w:r w:rsidR="003B11FA">
        <w:rPr>
          <w:lang w:val="sr-Latn-RS"/>
        </w:rPr>
        <w:t>12.</w:t>
      </w:r>
      <w:bookmarkStart w:id="0" w:name="_GoBack"/>
      <w:bookmarkEnd w:id="0"/>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w:t>
      </w:r>
      <w:r w:rsidRPr="00CE1DA5">
        <w:lastRenderedPageBreak/>
        <w:t xml:space="preserve">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1</w:t>
      </w:r>
      <w:r w:rsidR="00D955FF">
        <w:rPr>
          <w:lang w:val="en-US"/>
        </w:rPr>
        <w:t>0</w:t>
      </w:r>
      <w:r w:rsidR="00F7308C" w:rsidRPr="00CE1DA5">
        <w:t>.0</w:t>
      </w:r>
      <w:r w:rsidR="003F2567">
        <w:rPr>
          <w:lang w:val="sr-Cyrl-RS"/>
        </w:rPr>
        <w:t>7</w:t>
      </w:r>
      <w:r w:rsidR="00F7308C" w:rsidRPr="00CE1DA5">
        <w:t>.</w:t>
      </w:r>
      <w:r w:rsidRPr="00CE1DA5">
        <w:t>202</w:t>
      </w:r>
      <w:r w:rsidR="003F2567">
        <w:rPr>
          <w:lang w:val="sr-Cyrl-RS"/>
        </w:rPr>
        <w:t>5</w:t>
      </w:r>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F7308C" w:rsidRPr="00CE1DA5"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F7308C" w:rsidP="00F7308C">
      <w:pPr>
        <w:contextualSpacing/>
        <w:jc w:val="both"/>
      </w:pP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F7308C" w:rsidRPr="00CE1DA5" w:rsidRDefault="00F7308C" w:rsidP="00F7308C">
      <w:pPr>
        <w:contextualSpacing/>
        <w:jc w:val="both"/>
      </w:pPr>
    </w:p>
    <w:p w:rsidR="00A71114" w:rsidRPr="00CE1DA5" w:rsidRDefault="00A71114" w:rsidP="00F7308C">
      <w:pPr>
        <w:contextualSpacing/>
        <w:jc w:val="both"/>
      </w:pPr>
      <w:r w:rsidRPr="00CE1DA5">
        <w:t xml:space="preserve">На линковима: </w:t>
      </w:r>
    </w:p>
    <w:p w:rsidR="00A71114" w:rsidRPr="00CE1DA5" w:rsidRDefault="00DD466A"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DD466A"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Колики је максимум бодова који можете остварити на провери ОФК:</w:t>
      </w:r>
    </w:p>
    <w:p w:rsidR="00F7308C" w:rsidRPr="00CE1DA5" w:rsidRDefault="00D75171" w:rsidP="00F7308C">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F7308C" w:rsidP="00F7308C">
      <w:pPr>
        <w:contextualSpacing/>
        <w:jc w:val="both"/>
      </w:pPr>
    </w:p>
    <w:p w:rsidR="00F7308C" w:rsidRPr="00CE1DA5" w:rsidRDefault="00D75171" w:rsidP="00F7308C">
      <w:pPr>
        <w:contextualSpacing/>
        <w:jc w:val="both"/>
      </w:pPr>
      <w:r w:rsidRPr="00CE1DA5">
        <w:lastRenderedPageBreak/>
        <w:t xml:space="preserve">Провера ће се вршити Вашим излагањем/одговарањем на постављени задатак Комисије (усмена провера).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AF67F6" w:rsidP="00F7308C">
      <w:pPr>
        <w:contextualSpacing/>
        <w:jc w:val="both"/>
      </w:pPr>
    </w:p>
    <w:p w:rsidR="00AF67F6" w:rsidRPr="00CE1DA5" w:rsidRDefault="00D75171" w:rsidP="00F7308C">
      <w:pPr>
        <w:contextualSpacing/>
        <w:jc w:val="both"/>
        <w:rPr>
          <w:b/>
        </w:rPr>
      </w:pPr>
      <w:r w:rsidRPr="00CE1DA5">
        <w:rPr>
          <w:b/>
        </w:rPr>
        <w:t xml:space="preserve">ПФК које ће се проверавати: </w:t>
      </w:r>
    </w:p>
    <w:p w:rsidR="00837AD9" w:rsidRPr="00874CDF" w:rsidRDefault="00837AD9" w:rsidP="00837AD9">
      <w:pPr>
        <w:jc w:val="both"/>
        <w:rPr>
          <w:lang w:val="sr-Cyrl-RS"/>
        </w:rPr>
      </w:pPr>
      <w:r w:rsidRPr="00874CDF">
        <w:t xml:space="preserve">Посебна функционална компетенција за одређену област рада </w:t>
      </w:r>
    </w:p>
    <w:p w:rsidR="00837AD9" w:rsidRPr="00ED7911" w:rsidRDefault="00837AD9" w:rsidP="00837AD9">
      <w:pPr>
        <w:jc w:val="both"/>
        <w:rPr>
          <w:b/>
          <w:lang w:val="sr-Cyrl-RS"/>
        </w:rPr>
      </w:pPr>
      <w:r w:rsidRPr="00F853F5">
        <w:sym w:font="Symbol" w:char="F0B7"/>
      </w:r>
      <w:r>
        <w:t xml:space="preserve"> </w:t>
      </w:r>
      <w:r w:rsidRPr="00ED7911">
        <w:rPr>
          <w:b/>
          <w:lang w:val="sr-Cyrl-RS"/>
        </w:rPr>
        <w:t>Послови управљања програмима и пројектима</w:t>
      </w:r>
    </w:p>
    <w:p w:rsidR="00837AD9" w:rsidRPr="00837AD9" w:rsidRDefault="00837AD9" w:rsidP="00837AD9">
      <w:pPr>
        <w:jc w:val="both"/>
        <w:rPr>
          <w:lang w:val="sr-Cyrl-RS"/>
        </w:rPr>
      </w:pPr>
      <w:r w:rsidRPr="00837AD9">
        <w:rPr>
          <w:lang w:val="sr-Cyrl-RS"/>
        </w:rPr>
        <w:t>-Планирање, припрему пројектног предлога и изворе финансирања;</w:t>
      </w:r>
    </w:p>
    <w:p w:rsidR="00837AD9" w:rsidRPr="00837AD9" w:rsidRDefault="00837AD9" w:rsidP="00837AD9">
      <w:pPr>
        <w:jc w:val="both"/>
        <w:rPr>
          <w:lang w:val="sr-Cyrl-RS"/>
        </w:rPr>
      </w:pPr>
      <w:r w:rsidRPr="00837AD9">
        <w:rPr>
          <w:lang w:val="sr-Cyrl-RS"/>
        </w:rPr>
        <w:t>-Реализација пројеката;</w:t>
      </w:r>
    </w:p>
    <w:p w:rsidR="00837AD9" w:rsidRPr="00837AD9" w:rsidRDefault="00837AD9" w:rsidP="00837AD9">
      <w:pPr>
        <w:jc w:val="both"/>
        <w:rPr>
          <w:lang w:val="sr-Cyrl-RS"/>
        </w:rPr>
      </w:pPr>
      <w:r w:rsidRPr="00837AD9">
        <w:rPr>
          <w:lang w:val="sr-Cyrl-RS"/>
        </w:rPr>
        <w:t>-Процес праћења спровођења пројеката на основу показатења учинака;</w:t>
      </w:r>
    </w:p>
    <w:p w:rsidR="00837AD9" w:rsidRPr="00837AD9" w:rsidRDefault="00837AD9" w:rsidP="00837AD9">
      <w:pPr>
        <w:jc w:val="both"/>
        <w:rPr>
          <w:lang w:val="sr-Cyrl-RS"/>
        </w:rPr>
      </w:pPr>
      <w:r w:rsidRPr="00837AD9">
        <w:rPr>
          <w:lang w:val="sr-Cyrl-RS"/>
        </w:rPr>
        <w:t>-Припрема извештаја  и еваулација пројеката</w:t>
      </w:r>
    </w:p>
    <w:p w:rsidR="00837AD9" w:rsidRPr="00874CDF" w:rsidRDefault="00837AD9" w:rsidP="00837AD9">
      <w:pPr>
        <w:shd w:val="clear" w:color="auto" w:fill="FFFFFF"/>
        <w:rPr>
          <w:rFonts w:ascii="Arial" w:hAnsi="Arial" w:cs="Arial"/>
          <w:color w:val="333333"/>
          <w:sz w:val="23"/>
          <w:szCs w:val="23"/>
        </w:rPr>
      </w:pPr>
      <w:r w:rsidRPr="00874CDF">
        <w:rPr>
          <w:rFonts w:ascii="Arial" w:hAnsi="Arial" w:cs="Arial"/>
          <w:color w:val="333333"/>
          <w:sz w:val="23"/>
          <w:szCs w:val="23"/>
        </w:rPr>
        <w:t> </w:t>
      </w:r>
    </w:p>
    <w:p w:rsidR="00F7308C" w:rsidRPr="00CE1DA5" w:rsidRDefault="00F7308C" w:rsidP="00F7308C">
      <w:pPr>
        <w:contextualSpacing/>
        <w:jc w:val="both"/>
      </w:pPr>
    </w:p>
    <w:p w:rsidR="00837AD9" w:rsidRPr="00837AD9" w:rsidRDefault="00837AD9" w:rsidP="00837AD9">
      <w:pPr>
        <w:jc w:val="both"/>
        <w:rPr>
          <w:lang w:val="sr-Cyrl-RS"/>
        </w:rPr>
      </w:pPr>
      <w:r w:rsidRPr="00F853F5">
        <w:sym w:font="Symbol" w:char="F0B7"/>
      </w:r>
      <w:r>
        <w:t xml:space="preserve">  </w:t>
      </w:r>
      <w:r w:rsidRPr="00837AD9">
        <w:t>Посебна функционална компетенција за одређено радно место област рада</w:t>
      </w:r>
      <w:r w:rsidRPr="00837AD9">
        <w:rPr>
          <w:lang w:val="sr-Cyrl-RS"/>
        </w:rPr>
        <w:t>:</w:t>
      </w:r>
    </w:p>
    <w:p w:rsidR="00837AD9" w:rsidRPr="00837AD9" w:rsidRDefault="00837AD9" w:rsidP="00837AD9">
      <w:pPr>
        <w:jc w:val="both"/>
        <w:rPr>
          <w:rFonts w:ascii="Calibri" w:hAnsi="Calibri"/>
          <w:sz w:val="22"/>
          <w:szCs w:val="22"/>
        </w:rPr>
      </w:pPr>
      <w:r w:rsidRPr="00837AD9">
        <w:rPr>
          <w:lang w:val="sr-Cyrl-RS"/>
        </w:rPr>
        <w:t xml:space="preserve">Закон о запосленима у аутономним покрајинама и јединицама локалне самоуправе </w:t>
      </w:r>
      <w:r w:rsidRPr="00837AD9">
        <w:t>(„Службени гласник РС“бр. 21/2016, 113/2017, 113/2017</w:t>
      </w:r>
      <w:r w:rsidRPr="00837AD9">
        <w:rPr>
          <w:lang w:val="sr-Cyrl-RS"/>
        </w:rPr>
        <w:t xml:space="preserve"> </w:t>
      </w:r>
      <w:r w:rsidRPr="00837AD9">
        <w:t>др.закон</w:t>
      </w:r>
      <w:r w:rsidRPr="00837AD9">
        <w:rPr>
          <w:lang w:val="sr-Cyrl-RS"/>
        </w:rPr>
        <w:t xml:space="preserve">, </w:t>
      </w:r>
      <w:r w:rsidRPr="00837AD9">
        <w:t>95/2018</w:t>
      </w:r>
      <w:r w:rsidRPr="00837AD9">
        <w:rPr>
          <w:lang w:val="sr-Cyrl-RS"/>
        </w:rPr>
        <w:t>, 95/2018 - др.закон, 86/2019 - др.закон, 157/2020 – др.закон, 114/21, 123/2021 – др.закон и 92/2023</w:t>
      </w:r>
      <w:r w:rsidRPr="00837AD9">
        <w:t xml:space="preserve"> )</w:t>
      </w:r>
      <w:r w:rsidRPr="00837AD9">
        <w:rPr>
          <w:lang w:val="sr-Cyrl-RS"/>
        </w:rPr>
        <w:t>; Закон о локалној самоуправи (</w:t>
      </w:r>
      <w:r w:rsidRPr="00837AD9">
        <w:t>„Службени гласник РС“бр.</w:t>
      </w:r>
      <w:r w:rsidRPr="00837AD9">
        <w:rPr>
          <w:lang w:val="sr-Cyrl-RS"/>
        </w:rPr>
        <w:t xml:space="preserve"> 129/2007, 83/2014- др.закон, 101/2016 – др.закон, 47/2018 и 111/2021-др.закон),Закон о планирању и изградњи </w:t>
      </w:r>
      <w:r w:rsidRPr="00837AD9">
        <w:t>(„Службени гласник РС“бр.</w:t>
      </w:r>
      <w:r w:rsidRPr="00837AD9">
        <w:rPr>
          <w:lang w:val="sr-Cyrl-RS"/>
        </w:rPr>
        <w:t xml:space="preserve"> 72/2009, 81/2009 – испр., 64/2010 – одлука УС, 24/2011, 121/2012, 42/2013- одлука УС, 50/2013 – одлука УС, 98/2013 – одлука УС, 132/2014, 145/2014, 83/2018, 31/2019, 37/2019 – др.закон, 9/2020, 52/2021 и 62/2023); Закон о комуналним делатностима (</w:t>
      </w:r>
      <w:r w:rsidRPr="00837AD9">
        <w:t>„Службени гласник РС“бр.</w:t>
      </w:r>
      <w:r w:rsidRPr="00837AD9">
        <w:rPr>
          <w:lang w:val="sr-Cyrl-RS"/>
        </w:rPr>
        <w:t>88/2011, 104/2016 и 95/2018), Статут Градске општине Црвени Крст</w:t>
      </w:r>
      <w:r w:rsidRPr="00837AD9">
        <w:t>("Службени лист Града Ниша" бр. 88/</w:t>
      </w:r>
      <w:r w:rsidRPr="00837AD9">
        <w:rPr>
          <w:lang w:val="sr-Cyrl-RS"/>
        </w:rPr>
        <w:t>20</w:t>
      </w:r>
      <w:r w:rsidRPr="00837AD9">
        <w:t>17 - пречишћен текст, 64/</w:t>
      </w:r>
      <w:r w:rsidRPr="00837AD9">
        <w:rPr>
          <w:lang w:val="sr-Cyrl-RS"/>
        </w:rPr>
        <w:t>20</w:t>
      </w:r>
      <w:r w:rsidRPr="00837AD9">
        <w:t>19)</w:t>
      </w:r>
      <w:r w:rsidRPr="00837AD9">
        <w:rPr>
          <w:lang w:val="sr-Cyrl-RS"/>
        </w:rPr>
        <w:t xml:space="preserve">, Одлука о организацији Управе Градске општине Црвени Крст </w:t>
      </w:r>
      <w:r w:rsidRPr="00837AD9">
        <w:t xml:space="preserve">(„Сл. лист Града Ниша“ бр. 91/2018) </w:t>
      </w:r>
    </w:p>
    <w:p w:rsidR="00837AD9" w:rsidRPr="00837AD9" w:rsidRDefault="00837AD9" w:rsidP="00837AD9">
      <w:pPr>
        <w:ind w:left="720"/>
        <w:jc w:val="both"/>
      </w:pPr>
    </w:p>
    <w:p w:rsidR="00AF67F6" w:rsidRDefault="00D75171" w:rsidP="00837AD9">
      <w:pPr>
        <w:jc w:val="both"/>
      </w:pPr>
      <w:r w:rsidRPr="00CE1DA5">
        <w:t>На сајту Службе за управљање кадровима</w:t>
      </w:r>
    </w:p>
    <w:p w:rsidR="00837AD9" w:rsidRPr="00CE1DA5" w:rsidRDefault="00837AD9" w:rsidP="00837AD9">
      <w:pPr>
        <w:jc w:val="both"/>
      </w:pPr>
    </w:p>
    <w:p w:rsidR="00AF67F6" w:rsidRPr="00CE1DA5" w:rsidRDefault="00DD466A" w:rsidP="00F7308C">
      <w:pPr>
        <w:contextualSpacing/>
        <w:jc w:val="both"/>
      </w:pPr>
      <w:hyperlink r:id="rId14" w:history="1">
        <w:r w:rsidR="00AF67F6" w:rsidRPr="00CE1DA5">
          <w:rPr>
            <w:rStyle w:val="Hyperlink"/>
          </w:rPr>
          <w:t>https://www.suk.gov.rs/extfile/sr/1643/Provera%20pfk.pdf</w:t>
        </w:r>
      </w:hyperlink>
    </w:p>
    <w:p w:rsidR="00951EC4" w:rsidRPr="00CE1DA5" w:rsidRDefault="00D75171" w:rsidP="00F7308C">
      <w:pPr>
        <w:contextualSpacing/>
        <w:jc w:val="both"/>
      </w:pPr>
      <w:r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951EC4" w:rsidP="00F7308C">
      <w:pPr>
        <w:contextualSpacing/>
        <w:jc w:val="both"/>
      </w:pPr>
    </w:p>
    <w:p w:rsidR="00951EC4" w:rsidRPr="00CE1DA5" w:rsidRDefault="00D75171" w:rsidP="00F7308C">
      <w:pPr>
        <w:contextualSpacing/>
        <w:jc w:val="both"/>
      </w:pPr>
      <w:r w:rsidRPr="00CE1DA5">
        <w:t xml:space="preserve">Колики је максимум бодова који можете остварити на провери ПФК. </w:t>
      </w:r>
    </w:p>
    <w:p w:rsidR="00951EC4" w:rsidRPr="00CE1DA5" w:rsidRDefault="00D75171" w:rsidP="00F7308C">
      <w:pPr>
        <w:contextualSpacing/>
        <w:jc w:val="both"/>
      </w:pPr>
      <w:r w:rsidRPr="00CE1DA5">
        <w:t>Максимални број бодова који можете остварити у овој фази изборног поступка износи 18.</w:t>
      </w:r>
    </w:p>
    <w:p w:rsidR="00951EC4" w:rsidRPr="00CE1DA5" w:rsidRDefault="00951EC4" w:rsidP="00F7308C">
      <w:pPr>
        <w:contextualSpacing/>
        <w:jc w:val="both"/>
      </w:pP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t xml:space="preserve">Када проверимо Ваше ПФК, позваћемо вас на завршни разговор са Комисијом. </w:t>
      </w:r>
    </w:p>
    <w:p w:rsidR="00951EC4" w:rsidRPr="00CE1DA5" w:rsidRDefault="00951EC4" w:rsidP="00F7308C">
      <w:pPr>
        <w:contextualSpacing/>
        <w:jc w:val="both"/>
      </w:pPr>
    </w:p>
    <w:p w:rsidR="00951EC4"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F0B2E" w:rsidRPr="00CE1DA5" w:rsidRDefault="009F0B2E" w:rsidP="00F7308C">
      <w:pPr>
        <w:contextualSpacing/>
        <w:jc w:val="both"/>
      </w:pPr>
    </w:p>
    <w:p w:rsidR="00951EC4" w:rsidRPr="009F0B2E" w:rsidRDefault="00D75171" w:rsidP="00F7308C">
      <w:pPr>
        <w:contextualSpacing/>
        <w:jc w:val="both"/>
        <w:rPr>
          <w:b/>
        </w:rPr>
      </w:pPr>
      <w:r w:rsidRPr="009F0B2E">
        <w:rPr>
          <w:b/>
        </w:rPr>
        <w:t>Шта су понашајне компетенције:</w:t>
      </w:r>
    </w:p>
    <w:p w:rsidR="00951EC4" w:rsidRDefault="00D75171" w:rsidP="00F7308C">
      <w:pPr>
        <w:contextualSpacing/>
        <w:jc w:val="both"/>
      </w:pPr>
      <w:r w:rsidRPr="00CE1DA5">
        <w:t xml:space="preserve">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w:t>
      </w:r>
      <w:r w:rsidRPr="00CE1DA5">
        <w:lastRenderedPageBreak/>
        <w:t>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F0B2E" w:rsidRPr="00CE1DA5" w:rsidRDefault="009F0B2E" w:rsidP="00F7308C">
      <w:pPr>
        <w:contextualSpacing/>
        <w:jc w:val="both"/>
      </w:pP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951EC4" w:rsidRPr="00CE1DA5" w:rsidRDefault="00D75171" w:rsidP="00F7308C">
      <w:pPr>
        <w:contextualSpacing/>
        <w:jc w:val="both"/>
      </w:pPr>
      <w:r w:rsidRPr="00CE1DA5">
        <w:t xml:space="preserve">Све ово су понашајне компетенције. </w:t>
      </w:r>
    </w:p>
    <w:p w:rsidR="00BC0265" w:rsidRPr="00CE1DA5" w:rsidRDefault="00BC0265" w:rsidP="00F7308C">
      <w:pPr>
        <w:contextualSpacing/>
        <w:jc w:val="both"/>
      </w:pPr>
    </w:p>
    <w:p w:rsidR="00BC0265" w:rsidRPr="00CE1DA5" w:rsidRDefault="00BC0265" w:rsidP="00F7308C">
      <w:pPr>
        <w:contextualSpacing/>
        <w:jc w:val="both"/>
      </w:pP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CE1DA5"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2118797836"/>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6A" w:rsidRDefault="00DD466A" w:rsidP="009F030C">
      <w:r>
        <w:separator/>
      </w:r>
    </w:p>
  </w:endnote>
  <w:endnote w:type="continuationSeparator" w:id="0">
    <w:p w:rsidR="00DD466A" w:rsidRDefault="00DD466A"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3B11FA">
          <w:rPr>
            <w:noProof/>
          </w:rPr>
          <w:t>4</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6A" w:rsidRDefault="00DD466A" w:rsidP="009F030C">
      <w:r>
        <w:separator/>
      </w:r>
    </w:p>
  </w:footnote>
  <w:footnote w:type="continuationSeparator" w:id="0">
    <w:p w:rsidR="00DD466A" w:rsidRDefault="00DD466A"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314F3A"/>
    <w:rsid w:val="00372904"/>
    <w:rsid w:val="003B11FA"/>
    <w:rsid w:val="003B4F90"/>
    <w:rsid w:val="003F2567"/>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5140"/>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C2A5B"/>
    <w:rsid w:val="00DD466A"/>
    <w:rsid w:val="00DF26E0"/>
    <w:rsid w:val="00DF3AFA"/>
    <w:rsid w:val="00DF6B56"/>
    <w:rsid w:val="00E351F8"/>
    <w:rsid w:val="00E67530"/>
    <w:rsid w:val="00E8020F"/>
    <w:rsid w:val="00EB1C68"/>
    <w:rsid w:val="00EC3014"/>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tak.suk.gov.rs/kutak-znanja/poslovna-komunikacija-za-ap-i-j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microsoft.com/office/2007/relationships/stylesWithEffects" Target="stylesWithEffect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5094-9AAA-4193-85B1-5EA0AE0F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2</cp:revision>
  <cp:lastPrinted>2024-05-13T06:50:00Z</cp:lastPrinted>
  <dcterms:created xsi:type="dcterms:W3CDTF">2025-11-19T07:51:00Z</dcterms:created>
  <dcterms:modified xsi:type="dcterms:W3CDTF">2025-11-19T07:51:00Z</dcterms:modified>
</cp:coreProperties>
</file>